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13 квітня 2016 року </w:t>
        <w:tab/>
        <w:tab/>
        <w:tab/>
        <w:t xml:space="preserve"> № 191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щодо  зміни  меж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с.Муроване Сороки-Львівської  сільської 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Пустомитівського району  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Сороки-Львівської сільської ради від 31.03.2016 № 91 та проект землеустрою щодо зміни межі с.Муроване Сороки-Львівської сільської ради Пустомитівського району Львівської області, розроблений ДП «Львівський науково-дослідний та проектний інститут землеустрою», враховуючи висновки відділу містобудування та архітектури  районної державної адміністрації від 07.11.2013 №  913/02-07 та  погодження відділу Держгеокадастру у Пустомитівському  районі Львівської  області на графічних матеріалах: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Погодити проект землеустрою щодо встановлення (зміни) межі с.Муроване Сороки-Львівської сільської ради Пустомитівського району Львівської області, який передбачає включення в межі с.Муроване земельних ділянок площею 549,6 га, внаслідок чого загальна площа с.Муроване  становитиме 719,6 га.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firstLine="57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</w:t>
        <w:tab/>
        <w:tab/>
        <w:tab/>
        <w:t xml:space="preserve">В. 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